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="256" w:lineRule="auto"/>
        <w:ind w:left="0" w:hanging="2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INCENTIVO PARA ESTUDANTES DO PROGRAMA DE PÓS-GRADUAÇÃO EM EDUCAÇÃO PARA CIÊNCIAS E MATEMÁTICA PARTICIPAREM COM APRESENTAÇÃO DE TRABALHOS EM EVENTOS CIENTÍFICOS E TECNOLÓGICOS</w:t>
      </w:r>
    </w:p>
    <w:p w:rsidR="00000000" w:rsidDel="00000000" w:rsidP="00000000" w:rsidRDefault="00000000" w:rsidRPr="00000000" w14:paraId="00000004">
      <w:pPr>
        <w:spacing w:before="60" w:line="25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enviar para ppgecm.jatai@ifg.edu.br)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Rule="auto"/>
        <w:ind w:left="0" w:hanging="2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10.0" w:type="dxa"/>
        <w:tblLayout w:type="fixed"/>
        <w:tblLook w:val="0000"/>
      </w:tblPr>
      <w:tblGrid>
        <w:gridCol w:w="2812"/>
        <w:gridCol w:w="7257"/>
        <w:tblGridChange w:id="0">
          <w:tblGrid>
            <w:gridCol w:w="2812"/>
            <w:gridCol w:w="7257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before="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Estudante: </w:t>
            </w:r>
          </w:p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before="60" w:lineRule="auto"/>
              <w:jc w:val="left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firstLine="0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 _____/_____/_____.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do(a) proponente: _______________________________________ </w:t>
            </w:r>
          </w:p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60" w:lineRule="auto"/>
        <w:ind w:left="0" w:hanging="2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2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33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left" w:leader="none" w:pos="2235"/>
      </w:tabs>
      <w:spacing w:after="0" w:lineRule="auto"/>
      <w:ind w:firstLine="0"/>
      <w:jc w:val="center"/>
      <w:rPr>
        <w:color w:val="009900"/>
        <w:sz w:val="17"/>
        <w:szCs w:val="17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INSTITUTO FEDERAL DE EDUCAÇÃO, CIÊNCIA E TECNOLOGIA DE GOIÁS </w:t>
          </w:r>
        </w:p>
        <w:p w:rsidR="00000000" w:rsidDel="00000000" w:rsidP="00000000" w:rsidRDefault="00000000" w:rsidRPr="00000000" w14:paraId="0000002B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2C">
          <w:pPr>
            <w:ind w:hanging="2"/>
            <w:jc w:val="left"/>
            <w:rPr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sz w:val="16"/>
              <w:szCs w:val="16"/>
              <w:rtl w:val="0"/>
            </w:rPr>
            <w:t xml:space="preserve">PROGRAMA DE  PÓS-GRADUAÇÃO EM EDUCAÇÃO PARA CIÊNCIAS E MATEMÁTICA</w:t>
          </w:r>
        </w:p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-286381</wp:posOffset>
          </wp:positionH>
          <wp:positionV relativeFrom="paragraph">
            <wp:posOffset>-171446</wp:posOffset>
          </wp:positionV>
          <wp:extent cx="1923415" cy="641985"/>
          <wp:effectExtent b="0" l="0" r="0" t="0"/>
          <wp:wrapSquare wrapText="bothSides" distB="0" distT="0" distL="114935" distR="114935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2160" w:hanging="720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